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34" w:rsidRPr="00A74A33" w:rsidRDefault="0035654C">
      <w:pPr>
        <w:rPr>
          <w:rFonts w:ascii="Times New Roman" w:hAnsi="Times New Roman" w:cs="Times New Roman"/>
          <w:color w:val="1F497D" w:themeColor="text2"/>
          <w:sz w:val="24"/>
          <w:szCs w:val="24"/>
        </w:rPr>
      </w:pPr>
      <w:bookmarkStart w:id="0" w:name="_GoBack"/>
      <w:bookmarkEnd w:id="0"/>
      <w:r w:rsidRPr="00A74A33">
        <w:rPr>
          <w:rFonts w:ascii="Times New Roman" w:hAnsi="Times New Roman" w:cs="Times New Roman"/>
          <w:b/>
          <w:color w:val="1F497D" w:themeColor="text2"/>
          <w:sz w:val="28"/>
          <w:szCs w:val="28"/>
        </w:rPr>
        <w:t>Hi Fuller friends!</w:t>
      </w:r>
      <w:r w:rsidRPr="00A74A33">
        <w:rPr>
          <w:rFonts w:ascii="Times New Roman" w:hAnsi="Times New Roman" w:cs="Times New Roman"/>
          <w:color w:val="1F497D" w:themeColor="text2"/>
          <w:sz w:val="24"/>
          <w:szCs w:val="24"/>
        </w:rPr>
        <w:t xml:space="preserve">  It’s time again for </w:t>
      </w:r>
      <w:r w:rsidRPr="00A74A33">
        <w:rPr>
          <w:rFonts w:ascii="Times New Roman" w:hAnsi="Times New Roman" w:cs="Times New Roman"/>
          <w:b/>
          <w:color w:val="1F497D" w:themeColor="text2"/>
          <w:sz w:val="28"/>
          <w:szCs w:val="28"/>
        </w:rPr>
        <w:t>Pennies for Patients</w:t>
      </w:r>
      <w:r w:rsidRPr="00A74A33">
        <w:rPr>
          <w:rFonts w:ascii="Times New Roman" w:hAnsi="Times New Roman" w:cs="Times New Roman"/>
          <w:color w:val="1F497D" w:themeColor="text2"/>
          <w:sz w:val="24"/>
          <w:szCs w:val="24"/>
        </w:rPr>
        <w:t xml:space="preserve">!  The Interact Club will be sponsoring a penny drive to raise money for the Leukemia and Lymphoma Society.  The fundraiser will be run as a homeroom competition and the top two winning homerooms will be rewarded with a catered luncheon from the Olive Garden.  The </w:t>
      </w:r>
      <w:r w:rsidRPr="00A74A33">
        <w:rPr>
          <w:rFonts w:ascii="Times New Roman" w:hAnsi="Times New Roman" w:cs="Times New Roman"/>
          <w:b/>
          <w:color w:val="1F497D" w:themeColor="text2"/>
          <w:sz w:val="28"/>
          <w:szCs w:val="28"/>
        </w:rPr>
        <w:t xml:space="preserve">competition </w:t>
      </w:r>
      <w:r w:rsidRPr="00A74A33">
        <w:rPr>
          <w:rFonts w:ascii="Times New Roman" w:hAnsi="Times New Roman" w:cs="Times New Roman"/>
          <w:color w:val="1F497D" w:themeColor="text2"/>
          <w:sz w:val="24"/>
          <w:szCs w:val="24"/>
        </w:rPr>
        <w:t xml:space="preserve">will last three weeks beginning on </w:t>
      </w:r>
      <w:r w:rsidRPr="00A74A33">
        <w:rPr>
          <w:rFonts w:ascii="Times New Roman" w:hAnsi="Times New Roman" w:cs="Times New Roman"/>
          <w:b/>
          <w:color w:val="1F497D" w:themeColor="text2"/>
          <w:sz w:val="28"/>
          <w:szCs w:val="28"/>
        </w:rPr>
        <w:t xml:space="preserve">January 26-February </w:t>
      </w:r>
      <w:r w:rsidR="00A74A33" w:rsidRPr="00A74A33">
        <w:rPr>
          <w:rFonts w:ascii="Times New Roman" w:hAnsi="Times New Roman" w:cs="Times New Roman"/>
          <w:b/>
          <w:color w:val="1F497D" w:themeColor="text2"/>
          <w:sz w:val="28"/>
          <w:szCs w:val="28"/>
        </w:rPr>
        <w:t>13</w:t>
      </w:r>
      <w:r w:rsidR="00A74A33" w:rsidRPr="00A74A33">
        <w:rPr>
          <w:rFonts w:ascii="Times New Roman" w:hAnsi="Times New Roman" w:cs="Times New Roman"/>
          <w:color w:val="1F497D" w:themeColor="text2"/>
          <w:sz w:val="24"/>
          <w:szCs w:val="24"/>
        </w:rPr>
        <w:t xml:space="preserve">.  Students may bring in any denomination of money to their homeroom and put it in the box to be kept by the homeroom teacher.  Each week the Interact students will come to collect and count the money.  Updates will be given on the morning announcements so listen to hear how you are doing!  </w:t>
      </w:r>
      <w:r w:rsidR="00A74A33" w:rsidRPr="00A74A33">
        <w:rPr>
          <w:rFonts w:ascii="Times New Roman" w:hAnsi="Times New Roman" w:cs="Times New Roman"/>
          <w:b/>
          <w:color w:val="1F497D" w:themeColor="text2"/>
          <w:sz w:val="28"/>
          <w:szCs w:val="28"/>
        </w:rPr>
        <w:t>Our goal is to raise $2000</w:t>
      </w:r>
      <w:r w:rsidR="00A74A33">
        <w:rPr>
          <w:rFonts w:ascii="Times New Roman" w:hAnsi="Times New Roman" w:cs="Times New Roman"/>
          <w:color w:val="1F497D" w:themeColor="text2"/>
          <w:sz w:val="24"/>
          <w:szCs w:val="24"/>
        </w:rPr>
        <w:t xml:space="preserve">.  </w:t>
      </w:r>
      <w:r w:rsidR="00A74A33" w:rsidRPr="00A74A33">
        <w:rPr>
          <w:rFonts w:ascii="Times New Roman" w:hAnsi="Times New Roman" w:cs="Times New Roman"/>
          <w:color w:val="1F497D" w:themeColor="text2"/>
          <w:sz w:val="24"/>
          <w:szCs w:val="24"/>
        </w:rPr>
        <w:t xml:space="preserve">After the February break we will announce the winning homerooms and schedule your luncheon.  It’s that easy.  If you have any questions, please contact Michelle Gallagher in room B-40 or email </w:t>
      </w:r>
      <w:hyperlink r:id="rId5" w:history="1">
        <w:r w:rsidR="00A74A33" w:rsidRPr="00A74A33">
          <w:rPr>
            <w:rStyle w:val="Hyperlink"/>
            <w:rFonts w:ascii="Times New Roman" w:hAnsi="Times New Roman" w:cs="Times New Roman"/>
            <w:color w:val="1F497D" w:themeColor="text2"/>
            <w:sz w:val="24"/>
            <w:szCs w:val="24"/>
          </w:rPr>
          <w:t>mgallagher@framingham.k12.ma.us</w:t>
        </w:r>
      </w:hyperlink>
      <w:r w:rsidR="00A74A33" w:rsidRPr="00A74A33">
        <w:rPr>
          <w:rFonts w:ascii="Times New Roman" w:hAnsi="Times New Roman" w:cs="Times New Roman"/>
          <w:color w:val="1F497D" w:themeColor="text2"/>
          <w:sz w:val="24"/>
          <w:szCs w:val="24"/>
        </w:rPr>
        <w:t xml:space="preserve">.  </w:t>
      </w:r>
    </w:p>
    <w:p w:rsidR="00A74A33" w:rsidRPr="00A74A33" w:rsidRDefault="00A74A33" w:rsidP="00A74A33">
      <w:pPr>
        <w:spacing w:line="360" w:lineRule="auto"/>
        <w:contextualSpacing/>
        <w:rPr>
          <w:b/>
        </w:rPr>
      </w:pPr>
      <w:r w:rsidRPr="00A74A33">
        <w:rPr>
          <w:b/>
        </w:rPr>
        <w:t>*checks may be brought in payable to leukemia and lymphoma society</w:t>
      </w:r>
    </w:p>
    <w:p w:rsidR="00A74A33" w:rsidRPr="00A74A33" w:rsidRDefault="00A74A33" w:rsidP="00A74A33">
      <w:pPr>
        <w:spacing w:line="360" w:lineRule="auto"/>
        <w:contextualSpacing/>
        <w:rPr>
          <w:b/>
        </w:rPr>
      </w:pPr>
      <w:r w:rsidRPr="00A74A33">
        <w:rPr>
          <w:b/>
        </w:rPr>
        <w:t>*please lock boxes up at night to assure safety of money!</w:t>
      </w:r>
    </w:p>
    <w:p w:rsidR="00A74A33" w:rsidRDefault="00A74A33" w:rsidP="00A74A33">
      <w:pPr>
        <w:spacing w:line="360" w:lineRule="auto"/>
        <w:contextualSpacing/>
        <w:rPr>
          <w:b/>
        </w:rPr>
      </w:pPr>
      <w:r w:rsidRPr="00A74A33">
        <w:rPr>
          <w:b/>
        </w:rPr>
        <w:t>*if your box is getting full, send your money to B40 in a zip-lock bag labeled with your homeroom number so you can be credited with the contents!</w:t>
      </w:r>
    </w:p>
    <w:p w:rsidR="00A74A33" w:rsidRPr="00A74A33" w:rsidRDefault="00A74A33" w:rsidP="00A74A33">
      <w:pPr>
        <w:spacing w:line="360" w:lineRule="auto"/>
        <w:contextualSpacing/>
        <w:rPr>
          <w:rFonts w:ascii="Segoe Script" w:hAnsi="Segoe Script"/>
          <w:b/>
          <w:color w:val="1F497D" w:themeColor="text2"/>
        </w:rPr>
      </w:pPr>
      <w:r w:rsidRPr="00A74A33">
        <w:rPr>
          <w:b/>
          <w:color w:val="1F497D" w:themeColor="text2"/>
        </w:rPr>
        <w:t>If you need more boxes or notices please see Ms. Gallagher.  I have plenty!  Good luck and thanks for your support with this great cause.</w:t>
      </w:r>
      <w:r>
        <w:rPr>
          <w:b/>
          <w:color w:val="1F497D" w:themeColor="text2"/>
        </w:rPr>
        <w:t xml:space="preserve">   </w:t>
      </w:r>
      <w:r>
        <w:rPr>
          <w:rFonts w:ascii="Segoe Script" w:hAnsi="Segoe Script"/>
          <w:b/>
          <w:color w:val="1F497D" w:themeColor="text2"/>
        </w:rPr>
        <w:t>Michelle</w:t>
      </w:r>
    </w:p>
    <w:sectPr w:rsidR="00A74A33" w:rsidRPr="00A7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4C"/>
    <w:rsid w:val="0035654C"/>
    <w:rsid w:val="0076549C"/>
    <w:rsid w:val="00A74A33"/>
    <w:rsid w:val="00EC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allagher@framingham.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Gallagher</dc:creator>
  <cp:lastModifiedBy>Ronald Harvey</cp:lastModifiedBy>
  <cp:revision>2</cp:revision>
  <dcterms:created xsi:type="dcterms:W3CDTF">2015-01-22T13:57:00Z</dcterms:created>
  <dcterms:modified xsi:type="dcterms:W3CDTF">2015-01-22T13:57:00Z</dcterms:modified>
</cp:coreProperties>
</file>